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189"/>
      </w:tblGrid>
      <w:tr w:rsidR="00394B97" w:rsidTr="00394B97">
        <w:tc>
          <w:tcPr>
            <w:tcW w:w="5098" w:type="dxa"/>
          </w:tcPr>
          <w:p w:rsidR="00394B97" w:rsidRDefault="00394B97" w:rsidP="0039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89" w:type="dxa"/>
          </w:tcPr>
          <w:p w:rsidR="00394B97" w:rsidRDefault="00394B97" w:rsidP="0039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Приложение </w:t>
            </w:r>
          </w:p>
          <w:p w:rsidR="00394B97" w:rsidRDefault="00394B97" w:rsidP="0039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УТВЕРЖДЕН</w:t>
            </w:r>
          </w:p>
          <w:p w:rsidR="00394B97" w:rsidRDefault="00394B97" w:rsidP="0039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постановлением Администрации Железнодорожного</w:t>
            </w:r>
          </w:p>
          <w:p w:rsidR="00394B97" w:rsidRDefault="00394B97" w:rsidP="0039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:rsidR="00394B97" w:rsidRDefault="00394B97" w:rsidP="0039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:rsidR="00394B97" w:rsidRPr="00FA71F7" w:rsidRDefault="00394B97" w:rsidP="00394B97">
            <w:pPr>
              <w:pStyle w:val="western"/>
              <w:spacing w:before="0" w:beforeAutospacing="0" w:after="0" w:afterAutospacing="0"/>
              <w:ind w:left="-108" w:right="-9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</w:t>
            </w:r>
            <w:r w:rsidR="0041466A">
              <w:rPr>
                <w:sz w:val="28"/>
                <w:szCs w:val="28"/>
              </w:rPr>
              <w:t>12.05.2023</w:t>
            </w:r>
            <w:r>
              <w:rPr>
                <w:sz w:val="28"/>
                <w:szCs w:val="28"/>
              </w:rPr>
              <w:t>_______№__</w:t>
            </w:r>
            <w:r w:rsidR="0041466A">
              <w:rPr>
                <w:sz w:val="28"/>
                <w:szCs w:val="28"/>
              </w:rPr>
              <w:t>84</w:t>
            </w:r>
            <w:bookmarkStart w:id="0" w:name="_GoBack"/>
            <w:bookmarkEnd w:id="0"/>
            <w:r>
              <w:rPr>
                <w:sz w:val="28"/>
                <w:szCs w:val="28"/>
              </w:rPr>
              <w:t>____</w:t>
            </w:r>
          </w:p>
          <w:p w:rsidR="00394B97" w:rsidRDefault="00394B97" w:rsidP="00394B97">
            <w:pPr>
              <w:pStyle w:val="western"/>
              <w:spacing w:before="0" w:beforeAutospacing="0" w:after="0" w:afterAutospacing="0"/>
              <w:ind w:left="-108" w:right="-93"/>
              <w:contextualSpacing/>
              <w:jc w:val="center"/>
              <w:rPr>
                <w:sz w:val="28"/>
                <w:szCs w:val="28"/>
              </w:rPr>
            </w:pPr>
          </w:p>
          <w:p w:rsidR="00394B97" w:rsidRDefault="00394B97" w:rsidP="00394B97">
            <w:pPr>
              <w:pStyle w:val="western"/>
              <w:spacing w:before="0" w:beforeAutospacing="0" w:after="0" w:afterAutospacing="0"/>
              <w:ind w:left="-108" w:right="-93"/>
              <w:contextualSpacing/>
              <w:jc w:val="center"/>
              <w:rPr>
                <w:sz w:val="28"/>
                <w:szCs w:val="28"/>
              </w:rPr>
            </w:pPr>
          </w:p>
          <w:p w:rsidR="00394B97" w:rsidRDefault="00394B97" w:rsidP="0039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394B97" w:rsidRDefault="00394B97" w:rsidP="00394B97">
      <w:pPr>
        <w:widowControl w:val="0"/>
        <w:autoSpaceDE w:val="0"/>
        <w:autoSpaceDN w:val="0"/>
        <w:spacing w:after="0" w:line="240" w:lineRule="auto"/>
        <w:ind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33"/>
      <w:bookmarkEnd w:id="1"/>
    </w:p>
    <w:p w:rsidR="00394B97" w:rsidRDefault="00394B97" w:rsidP="00394B97">
      <w:pPr>
        <w:widowControl w:val="0"/>
        <w:autoSpaceDE w:val="0"/>
        <w:autoSpaceDN w:val="0"/>
        <w:spacing w:after="0" w:line="240" w:lineRule="auto"/>
        <w:ind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A22D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орядок </w:t>
      </w:r>
    </w:p>
    <w:p w:rsidR="00D138CB" w:rsidRDefault="00CC4F3D" w:rsidP="00394B97">
      <w:pPr>
        <w:widowControl w:val="0"/>
        <w:autoSpaceDE w:val="0"/>
        <w:autoSpaceDN w:val="0"/>
        <w:spacing w:after="0" w:line="240" w:lineRule="auto"/>
        <w:ind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ведения </w:t>
      </w:r>
      <w:r w:rsidR="00F6270F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охозяйственных книг</w:t>
      </w:r>
      <w:r w:rsidR="00D138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Железнодорожном внутригородском районе городского округа Самара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1. Ведение похозяйственных книг (далее - книги) в целях учета личных подсобных хозяйств (далее - хозяйства) осуществляется Администрацией Железнодорожного внутригородского района городского округа Самара</w:t>
      </w:r>
      <w:r w:rsidR="00CA70F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(далее -Администрация)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bookmarkStart w:id="2" w:name="P39"/>
      <w:bookmarkEnd w:id="2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2. Глава Железнодорожного внутригородского района городского округа Самара</w:t>
      </w:r>
      <w:r w:rsidR="00A72245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(далее – Глава)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A72245" w:rsidRPr="00A72245" w:rsidRDefault="00A72245" w:rsidP="00394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51F">
        <w:rPr>
          <w:rFonts w:ascii="Times New Roman" w:hAnsi="Times New Roman"/>
          <w:sz w:val="28"/>
          <w:szCs w:val="28"/>
          <w:lang w:eastAsia="ru-RU"/>
        </w:rPr>
        <w:t xml:space="preserve">Структурным подразделением Администрации, ответственным за </w:t>
      </w:r>
      <w:r>
        <w:rPr>
          <w:rFonts w:ascii="Times New Roman" w:hAnsi="Times New Roman"/>
          <w:sz w:val="28"/>
          <w:szCs w:val="28"/>
          <w:lang w:eastAsia="ru-RU"/>
        </w:rPr>
        <w:t>ве</w:t>
      </w:r>
      <w:r w:rsidR="00763D51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ение книг и их сохранность</w:t>
      </w:r>
      <w:r w:rsidRPr="00CF651F">
        <w:rPr>
          <w:rFonts w:ascii="Times New Roman" w:hAnsi="Times New Roman"/>
          <w:sz w:val="28"/>
          <w:szCs w:val="28"/>
          <w:lang w:eastAsia="ru-RU"/>
        </w:rPr>
        <w:t>, является административная комиссия Администрации.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69513E" w:rsidRDefault="00D138CB" w:rsidP="00394B97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3.</w:t>
      </w:r>
      <w:r w:rsidR="0069513E" w:rsidRPr="0069513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 w:rsidR="0069513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Ведение книг осуществляется по форме, установленной Приказом Министерства сельского хозяйства Российской Федерации от 11.10.2010 № 345 «</w:t>
      </w:r>
      <w:r w:rsidR="0069513E">
        <w:rPr>
          <w:rFonts w:ascii="Times New Roman" w:hAnsi="Times New Roman"/>
          <w:sz w:val="28"/>
          <w:szCs w:val="28"/>
          <w:lang w:eastAsia="ru-RU"/>
        </w:rPr>
        <w:t>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</w:t>
      </w:r>
      <w:r w:rsidR="0069513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» (далее – Приказ).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Ведение книг осуществляется на бумажных носителях и (или) в электронном виде.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При ведении книг с применением программных средств и электронных носителей информации все вносимые изменения должны регистрироваться, а информация заверяться электронными цифровыми подписями членов хозяйств и должностных лиц, указанных в </w:t>
      </w:r>
      <w:hyperlink r:id="rId8" w:anchor="P39" w:history="1">
        <w:r w:rsidRPr="0013267E">
          <w:rPr>
            <w:rStyle w:val="a3"/>
            <w:rFonts w:ascii="Times New Roman" w:eastAsia="Times New Roman" w:hAnsi="Times New Roman"/>
            <w:color w:val="0D0D0D"/>
            <w:sz w:val="28"/>
            <w:szCs w:val="28"/>
            <w:u w:val="none"/>
            <w:lang w:eastAsia="ru-RU"/>
          </w:rPr>
          <w:t>пункте 2</w:t>
        </w:r>
      </w:hyperlink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Порядка</w:t>
      </w:r>
      <w:r w:rsidR="006042E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ведения похозяйственных книг в Железнодорожном внутригородском районе городского округа Самара (далее – Порядок)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Распечатка книг, сведения в которых заверены электронными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>цифровыми подписями, может осуществляться при передаче их на хранение. Кроме того, в течение всего срока ведения книги и в дальнейшем по передаче ее на хранение должна иметься резервная копия (резервные копии) такой книги на электронном носителе информации.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Если программные средства используются без применения электронных цифровых подписей, книгу надлежит оформлять в соответствии </w:t>
      </w:r>
      <w:r w:rsidRPr="0013267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с </w:t>
      </w:r>
      <w:hyperlink r:id="rId9" w:anchor="P45" w:history="1">
        <w:r w:rsidRPr="0013267E">
          <w:rPr>
            <w:rStyle w:val="a3"/>
            <w:rFonts w:ascii="Times New Roman" w:eastAsia="Times New Roman" w:hAnsi="Times New Roman"/>
            <w:color w:val="0D0D0D"/>
            <w:sz w:val="28"/>
            <w:szCs w:val="28"/>
            <w:u w:val="none"/>
            <w:lang w:eastAsia="ru-RU"/>
          </w:rPr>
          <w:t>пунктом 4</w:t>
        </w:r>
      </w:hyperlink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настоящего Порядка.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bookmarkStart w:id="3" w:name="P45"/>
      <w:bookmarkEnd w:id="3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4. </w:t>
      </w:r>
      <w:hyperlink r:id="rId10" w:anchor="P117" w:history="1">
        <w:r w:rsidRPr="0013267E">
          <w:rPr>
            <w:rStyle w:val="a3"/>
            <w:rFonts w:ascii="Times New Roman" w:eastAsia="Times New Roman" w:hAnsi="Times New Roman"/>
            <w:color w:val="0D0D0D"/>
            <w:sz w:val="28"/>
            <w:szCs w:val="28"/>
            <w:u w:val="none"/>
            <w:lang w:eastAsia="ru-RU"/>
          </w:rPr>
          <w:t>Книга</w:t>
        </w:r>
      </w:hyperlink>
      <w:r w:rsidRPr="0013267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ведется на листах формата A4 и состоит из титульного листа, необходимого количества листов</w:t>
      </w:r>
      <w:r w:rsidR="0069513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Листы книги должны быть пронумерованы и прошиты. Листы нумеруются по порядку только на лицевой стороне. Оборотная сторона листа не нумеруется.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На последней странице книги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количество листов в ней, запись заверяется подписью </w:t>
      </w:r>
      <w:r>
        <w:rPr>
          <w:rStyle w:val="FontStyle27"/>
          <w:sz w:val="28"/>
          <w:szCs w:val="28"/>
        </w:rPr>
        <w:t>Главы</w:t>
      </w:r>
      <w:r>
        <w:rPr>
          <w:rStyle w:val="FontStyle27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либо </w:t>
      </w:r>
      <w:r w:rsidR="00360B7E" w:rsidRPr="00A722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лицом, временно исполняющим полномочия Главы </w:t>
      </w:r>
      <w:r w:rsidRPr="00A72245">
        <w:rPr>
          <w:rFonts w:ascii="Times New Roman" w:eastAsia="Times New Roman" w:hAnsi="Times New Roman"/>
          <w:sz w:val="28"/>
          <w:szCs w:val="28"/>
          <w:lang w:eastAsia="ru-RU"/>
        </w:rPr>
        <w:t>и скрепляется печатью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Книга закладывается на пять лет на основании </w:t>
      </w:r>
      <w:r w:rsidR="0069513E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(далее - </w:t>
      </w:r>
      <w:r w:rsidR="0069513E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9513E">
        <w:rPr>
          <w:rFonts w:ascii="Times New Roman" w:eastAsia="Times New Roman" w:hAnsi="Times New Roman"/>
          <w:sz w:val="28"/>
          <w:szCs w:val="28"/>
          <w:lang w:eastAsia="ru-RU"/>
        </w:rPr>
        <w:t>Распоряжении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номера закладываемых книг и количество страниц в каждой из них. При необходимости в </w:t>
      </w:r>
      <w:r w:rsidR="0069513E">
        <w:rPr>
          <w:rFonts w:ascii="Times New Roman" w:eastAsia="Times New Roman" w:hAnsi="Times New Roman"/>
          <w:sz w:val="28"/>
          <w:szCs w:val="28"/>
          <w:lang w:eastAsia="ru-RU"/>
        </w:rPr>
        <w:t>Распоряжении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 названия улиц, по хозяйствам которых закладываются книги.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истечении пятилетнего периода </w:t>
      </w:r>
      <w:r>
        <w:rPr>
          <w:rStyle w:val="FontStyle27"/>
          <w:sz w:val="28"/>
          <w:szCs w:val="28"/>
        </w:rPr>
        <w:t>Глава</w:t>
      </w:r>
      <w:r>
        <w:rPr>
          <w:rStyle w:val="FontStyle27"/>
          <w:color w:val="FF0000"/>
          <w:sz w:val="28"/>
          <w:szCs w:val="28"/>
        </w:rPr>
        <w:t xml:space="preserve"> </w:t>
      </w:r>
      <w:r>
        <w:rPr>
          <w:rStyle w:val="FontStyle27"/>
          <w:color w:val="000000"/>
          <w:sz w:val="28"/>
          <w:szCs w:val="28"/>
        </w:rPr>
        <w:t>Железнодорожного внутригородского района городского округа Самара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722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либо </w:t>
      </w:r>
      <w:r w:rsidR="00A72245" w:rsidRPr="00A72245">
        <w:rPr>
          <w:rFonts w:ascii="Times New Roman" w:hAnsi="Times New Roman"/>
          <w:color w:val="000000"/>
          <w:sz w:val="28"/>
          <w:szCs w:val="28"/>
          <w:lang w:eastAsia="ru-RU"/>
        </w:rPr>
        <w:t>лиц</w:t>
      </w:r>
      <w:r w:rsidR="00A7224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72245" w:rsidRPr="00A72245">
        <w:rPr>
          <w:rFonts w:ascii="Times New Roman" w:hAnsi="Times New Roman"/>
          <w:color w:val="000000"/>
          <w:sz w:val="28"/>
          <w:szCs w:val="28"/>
          <w:lang w:eastAsia="ru-RU"/>
        </w:rPr>
        <w:t>, временно исполняющ</w:t>
      </w:r>
      <w:r w:rsidR="00A72245">
        <w:rPr>
          <w:rFonts w:ascii="Times New Roman" w:hAnsi="Times New Roman"/>
          <w:color w:val="000000"/>
          <w:sz w:val="28"/>
          <w:szCs w:val="28"/>
          <w:lang w:eastAsia="ru-RU"/>
        </w:rPr>
        <w:t>ее</w:t>
      </w:r>
      <w:r w:rsidR="00A72245" w:rsidRPr="00A722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полномочия Главы</w:t>
      </w:r>
      <w:r w:rsidR="00A7224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издает правовой акт о перезакладке книг.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Завершенные книги хранятся в Администрации в установленном порядке до их передачи в государственные и муниципальные архивы в течение 75 лет.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7. Записи в книгу производятся </w:t>
      </w:r>
      <w:r w:rsidR="005025D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специалистом</w:t>
      </w:r>
      <w:r w:rsidR="00A72245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административной комиссии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на основании сведений, предоставляемых на добровольной основе членами хозяйств.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Сведения собираются ежегодно по состоянию на 1 июля путем сплошного обхода хозяйств и опроса членов хозяйств в период с 1 по 15 июля</w:t>
      </w:r>
      <w:r w:rsidR="00CA70F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управляющими микрорайонов Администрации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Лицевой счет хозяйства (запись по каждому хозяйству) в книге открывают во время ее закладки. Номер лицевого счета представляет собой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порядковый номер записи хозяйства.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каждой книге лицевые счета начинаются с номера «1» и по мере заполнения книги не должны содержать пропусков в нумерации.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книги в Администрации </w:t>
      </w:r>
      <w:r w:rsidR="00CA70FE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быть пронумерованы. При составлении выписок хозяйству в документах указывается номер книги и лицевой счет хозяйства.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В книгу записываются все хозяйства, находящиеся на территории Железнодорожного внутригородского района городского округа Самара,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т.п.). В этих случаях </w:t>
      </w:r>
      <w:r w:rsidR="00A72245">
        <w:rPr>
          <w:rFonts w:ascii="Times New Roman" w:eastAsia="Times New Roman" w:hAnsi="Times New Roman"/>
          <w:sz w:val="28"/>
          <w:szCs w:val="28"/>
          <w:lang w:eastAsia="ru-RU"/>
        </w:rPr>
        <w:t>специалист административной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делает запись о состоянии объекта и отсутствии в нем граждан, которые могли бы представить сведения о хозяйстве.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каждой книге следует оставлять свободные листы для записи новых хозяйств.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В строке «Адрес хозяйства» указывают название улицы, номер дома, квартиры. При необходимости в этой строке также указывают другую необходимую для идентификации хозяйства информацию.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соответствующих строках указывают фамилию, имя и отчество этого члена хозяйства, а также его паспортные данные.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В случае изменений паспортных данных главы хозяйства запись зачеркивают и указывают данные нового паспорта главы хозяйства в свободных строках </w:t>
      </w:r>
      <w:hyperlink r:id="rId11" w:anchor="P422" w:history="1">
        <w:r w:rsidRPr="0013267E">
          <w:rPr>
            <w:rStyle w:val="a3"/>
            <w:rFonts w:ascii="Times New Roman" w:eastAsia="Times New Roman" w:hAnsi="Times New Roman"/>
            <w:color w:val="0D0D0D"/>
            <w:sz w:val="28"/>
            <w:szCs w:val="28"/>
            <w:u w:val="none"/>
            <w:lang w:eastAsia="ru-RU"/>
          </w:rPr>
          <w:t>раздела 1</w:t>
        </w:r>
      </w:hyperlink>
      <w:r w:rsidRPr="0013267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с указанием даты внесения записи и основания изменения паспортных данных.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имя, отчество и паспортные данные прежнего главы хозяйства зачеркиваются.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 Фамилию, имя, отчество всех членов хозяйства следует писать полностью, без искажений и сокращений, используя для этого все три строчки,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отведенные в предназначенных для каждого члена хозяйства колонках.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16. В </w:t>
      </w:r>
      <w:hyperlink r:id="rId12" w:anchor="P422" w:history="1">
        <w:r w:rsidRPr="0013267E">
          <w:rPr>
            <w:rStyle w:val="a3"/>
            <w:rFonts w:ascii="Times New Roman" w:eastAsia="Times New Roman" w:hAnsi="Times New Roman"/>
            <w:color w:val="0D0D0D"/>
            <w:sz w:val="28"/>
            <w:szCs w:val="28"/>
            <w:u w:val="none"/>
            <w:lang w:eastAsia="ru-RU"/>
          </w:rPr>
          <w:t>разделе 1</w:t>
        </w:r>
      </w:hyperlink>
      <w:r w:rsidRPr="0013267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в строке «Отношение к члену хозяйства, записанному первым» для остальных членов хозяйства, кроме записанного первым, записываются родственные отношения к нему: «мать», «отец», «жена», «муж», «сестра», «брат», «дочь», «сын», «зять», «теща» и т.д. Записывать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>родственные отношения членов семьи друг к другу следует только по отношению к записанному первым, а не по отношению к другим членам семьи.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Для патронируемых детей, находящихся на воспитании в хозяйстве, записывается «патронат». Сведения о детях записываются со слов родителей (опекунов) или других членов хозяйства.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17. В </w:t>
      </w:r>
      <w:hyperlink r:id="rId13" w:anchor="P422" w:history="1">
        <w:r w:rsidRPr="0013267E">
          <w:rPr>
            <w:rStyle w:val="a3"/>
            <w:rFonts w:ascii="Times New Roman" w:eastAsia="Times New Roman" w:hAnsi="Times New Roman"/>
            <w:color w:val="0D0D0D"/>
            <w:sz w:val="28"/>
            <w:szCs w:val="28"/>
            <w:u w:val="none"/>
            <w:lang w:eastAsia="ru-RU"/>
          </w:rPr>
          <w:t>разделе 1</w:t>
        </w:r>
      </w:hyperlink>
      <w:r w:rsidRPr="0013267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в строке «Пол» следует писать «мужской» или «женский». Можно также использовать сокращения «муж.», «жен.». Не допускается писать лишь одну букву или не заполнять данную строку.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18. В </w:t>
      </w:r>
      <w:hyperlink r:id="rId14" w:anchor="P422" w:history="1">
        <w:r w:rsidRPr="0013267E">
          <w:rPr>
            <w:rStyle w:val="a3"/>
            <w:rFonts w:ascii="Times New Roman" w:eastAsia="Times New Roman" w:hAnsi="Times New Roman"/>
            <w:color w:val="0D0D0D"/>
            <w:sz w:val="28"/>
            <w:szCs w:val="28"/>
            <w:u w:val="none"/>
            <w:lang w:eastAsia="ru-RU"/>
          </w:rPr>
          <w:t>разделе 1</w:t>
        </w:r>
      </w:hyperlink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8E453D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19. Если члены хозяйства проживают в хозяйстве не постоянно, а временно или сезонно, в </w:t>
      </w:r>
      <w:hyperlink r:id="rId15" w:anchor="P422" w:history="1">
        <w:r w:rsidRPr="0013267E">
          <w:rPr>
            <w:rStyle w:val="a3"/>
            <w:rFonts w:ascii="Times New Roman" w:eastAsia="Times New Roman" w:hAnsi="Times New Roman"/>
            <w:color w:val="0D0D0D"/>
            <w:sz w:val="28"/>
            <w:szCs w:val="28"/>
            <w:u w:val="none"/>
            <w:lang w:eastAsia="ru-RU"/>
          </w:rPr>
          <w:t>разделе 1</w:t>
        </w:r>
      </w:hyperlink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эти сведения отражаются в строке «Отметка о проживании и ведении хозяйства».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20. </w:t>
      </w:r>
      <w:hyperlink r:id="rId16" w:anchor="P422" w:history="1">
        <w:r w:rsidRPr="0013267E">
          <w:rPr>
            <w:rStyle w:val="a3"/>
            <w:rFonts w:ascii="Times New Roman" w:eastAsia="Times New Roman" w:hAnsi="Times New Roman"/>
            <w:color w:val="0D0D0D"/>
            <w:sz w:val="28"/>
            <w:szCs w:val="28"/>
            <w:u w:val="none"/>
            <w:lang w:eastAsia="ru-RU"/>
          </w:rPr>
          <w:t>Раздел 1</w:t>
        </w:r>
      </w:hyperlink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«Продолжение лицевого счета № __».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bookmarkStart w:id="4" w:name="P76"/>
      <w:bookmarkEnd w:id="4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21.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«а», «б» и т.д. На последней странице производят запись о вклеивании листа с указанием его номера, которую подписывает </w:t>
      </w:r>
      <w:r>
        <w:rPr>
          <w:rStyle w:val="FontStyle27"/>
          <w:color w:val="0D0D0D"/>
          <w:sz w:val="28"/>
          <w:szCs w:val="28"/>
        </w:rPr>
        <w:t xml:space="preserve">Глава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либо</w:t>
      </w:r>
      <w:r w:rsidR="005025D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лицо, временно исполняющее полномочия Главы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22. Выбывающие члены хозяйства исключаются (вычеркиваются) из книги с указанием даты и причин выбытия.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23. В </w:t>
      </w:r>
      <w:hyperlink r:id="rId17" w:anchor="P482" w:history="1">
        <w:r w:rsidRPr="0013267E">
          <w:rPr>
            <w:rStyle w:val="a3"/>
            <w:rFonts w:ascii="Times New Roman" w:eastAsia="Times New Roman" w:hAnsi="Times New Roman"/>
            <w:color w:val="0D0D0D"/>
            <w:sz w:val="28"/>
            <w:szCs w:val="28"/>
            <w:u w:val="none"/>
            <w:lang w:eastAsia="ru-RU"/>
          </w:rPr>
          <w:t>разделе 2</w:t>
        </w:r>
      </w:hyperlink>
      <w:r w:rsidRPr="0013267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записывается площадь земельных участков, находящихся в собственности или пользовании членов хозяйства.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24.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 xml:space="preserve">25. </w:t>
      </w:r>
      <w:r w:rsidRPr="0013267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В </w:t>
      </w:r>
      <w:hyperlink r:id="rId18" w:anchor="P708" w:history="1">
        <w:r w:rsidRPr="0013267E">
          <w:rPr>
            <w:rStyle w:val="a3"/>
            <w:rFonts w:ascii="Times New Roman" w:eastAsia="Times New Roman" w:hAnsi="Times New Roman"/>
            <w:color w:val="0D0D0D"/>
            <w:sz w:val="28"/>
            <w:szCs w:val="28"/>
            <w:u w:val="none"/>
            <w:lang w:eastAsia="ru-RU"/>
          </w:rPr>
          <w:t>разделе 3</w:t>
        </w:r>
      </w:hyperlink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указывают количество сельскохозяйственных животных, которое записывается по опросу главы хозяйства. Поголовье птицы, количество пчелосемей записывается по опросу главы хозяйства или взрослого члена хозяйства.</w:t>
      </w:r>
    </w:p>
    <w:p w:rsidR="00D138CB" w:rsidRPr="0013267E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</w:t>
      </w:r>
      <w:hyperlink r:id="rId19" w:anchor="P708" w:history="1">
        <w:r w:rsidRPr="0013267E">
          <w:rPr>
            <w:rStyle w:val="a3"/>
            <w:rFonts w:ascii="Times New Roman" w:eastAsia="Times New Roman" w:hAnsi="Times New Roman"/>
            <w:color w:val="0D0D0D"/>
            <w:sz w:val="28"/>
            <w:szCs w:val="28"/>
            <w:u w:val="none"/>
            <w:lang w:eastAsia="ru-RU"/>
          </w:rPr>
          <w:t>раздела 3</w:t>
        </w:r>
      </w:hyperlink>
      <w:r w:rsidRPr="0013267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bookmarkStart w:id="5" w:name="P83"/>
      <w:bookmarkEnd w:id="5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26.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«Птица – всего», а других животных (например, верблюдов, лосей, собак и др.) записывают в свободные строки подраздела «Другие виды животных».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</w:t>
      </w:r>
      <w:hyperlink r:id="rId20" w:anchor="P76" w:history="1">
        <w:r w:rsidRPr="0013267E">
          <w:rPr>
            <w:rStyle w:val="a3"/>
            <w:rFonts w:ascii="Times New Roman" w:eastAsia="Times New Roman" w:hAnsi="Times New Roman"/>
            <w:color w:val="0D0D0D"/>
            <w:sz w:val="28"/>
            <w:szCs w:val="28"/>
            <w:u w:val="none"/>
            <w:lang w:eastAsia="ru-RU"/>
          </w:rPr>
          <w:t>пункте 21</w:t>
        </w:r>
      </w:hyperlink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настоящего Порядка.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27. Информация о наличии сельскохозяйственных животных, птиц</w:t>
      </w:r>
      <w:r w:rsidR="005025D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, пчел записывается </w:t>
      </w:r>
      <w:r w:rsidR="005025D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специалистом </w:t>
      </w:r>
      <w:r w:rsidR="00A72245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административной комиссии</w:t>
      </w:r>
      <w:r w:rsidR="005025D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по состоянию на 1 июля текущего года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, также следует один раз в полгода опрашивать членов хозяйств и вносить представляемые сведения об изменениях в количестве животных в хозяйстве в книги в подраздел «Дополнительные сведения об изменениях количества животных».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Сведения об изменении количества животных граждане вправе также представлять самостоятельно ежеквартально и (или) при обращении за получением выписки.</w:t>
      </w:r>
    </w:p>
    <w:p w:rsidR="00D138CB" w:rsidRDefault="005025DE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Специалисту административной комиссии</w:t>
      </w:r>
      <w:r w:rsidR="00D138C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</w:t>
      </w:r>
      <w:hyperlink r:id="rId21" w:anchor="P76" w:history="1">
        <w:r w:rsidR="00D138CB" w:rsidRPr="0013267E">
          <w:rPr>
            <w:rStyle w:val="a3"/>
            <w:rFonts w:ascii="Times New Roman" w:eastAsia="Times New Roman" w:hAnsi="Times New Roman"/>
            <w:color w:val="0D0D0D"/>
            <w:sz w:val="28"/>
            <w:szCs w:val="28"/>
            <w:u w:val="none"/>
            <w:lang w:eastAsia="ru-RU"/>
          </w:rPr>
          <w:t>пунктах 21</w:t>
        </w:r>
      </w:hyperlink>
      <w:r w:rsidR="00D138CB" w:rsidRPr="0013267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и </w:t>
      </w:r>
      <w:hyperlink r:id="rId22" w:anchor="P83" w:history="1">
        <w:r w:rsidR="00D138CB" w:rsidRPr="0013267E">
          <w:rPr>
            <w:rStyle w:val="a3"/>
            <w:rFonts w:ascii="Times New Roman" w:eastAsia="Times New Roman" w:hAnsi="Times New Roman"/>
            <w:color w:val="0D0D0D"/>
            <w:sz w:val="28"/>
            <w:szCs w:val="28"/>
            <w:u w:val="none"/>
            <w:lang w:eastAsia="ru-RU"/>
          </w:rPr>
          <w:t>26</w:t>
        </w:r>
      </w:hyperlink>
      <w:r w:rsidR="00D138CB" w:rsidRPr="0013267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 w:rsidR="00D138C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настоящего Порядка.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28. В </w:t>
      </w:r>
      <w:hyperlink r:id="rId23" w:anchor="P1257" w:history="1">
        <w:r w:rsidRPr="0013267E">
          <w:rPr>
            <w:rStyle w:val="a3"/>
            <w:rFonts w:ascii="Times New Roman" w:eastAsia="Times New Roman" w:hAnsi="Times New Roman"/>
            <w:color w:val="0D0D0D"/>
            <w:sz w:val="28"/>
            <w:szCs w:val="28"/>
            <w:u w:val="none"/>
            <w:lang w:eastAsia="ru-RU"/>
          </w:rPr>
          <w:t>разделе 4</w:t>
        </w:r>
      </w:hyperlink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Если право собственности или иные вещные права на указанную в </w:t>
      </w:r>
      <w:hyperlink r:id="rId24" w:anchor="P1257" w:history="1">
        <w:r w:rsidRPr="0013267E">
          <w:rPr>
            <w:rStyle w:val="a3"/>
            <w:rFonts w:ascii="Times New Roman" w:eastAsia="Times New Roman" w:hAnsi="Times New Roman"/>
            <w:color w:val="0D0D0D"/>
            <w:sz w:val="28"/>
            <w:szCs w:val="28"/>
            <w:u w:val="none"/>
            <w:lang w:eastAsia="ru-RU"/>
          </w:rPr>
          <w:t>разделе 4</w:t>
        </w:r>
      </w:hyperlink>
      <w:r w:rsidRPr="0013267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4.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29.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>верхней части листа: «Лицевой счет закрыт (указать дату) в связи (указать причину)».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Граждане, приобретшие хозяйство, открывают новый лицевой счет в этой же книге.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Номера закрытых лицевых счетов другим хозяйствам не присваивают.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30.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</w:t>
      </w:r>
      <w:hyperlink r:id="rId25" w:anchor="P422" w:history="1">
        <w:r w:rsidRPr="0013267E">
          <w:rPr>
            <w:rStyle w:val="a3"/>
            <w:rFonts w:ascii="Times New Roman" w:eastAsia="Times New Roman" w:hAnsi="Times New Roman"/>
            <w:color w:val="0D0D0D"/>
            <w:sz w:val="28"/>
            <w:szCs w:val="28"/>
            <w:u w:val="none"/>
            <w:lang w:eastAsia="ru-RU"/>
          </w:rPr>
          <w:t>разделам 1</w:t>
        </w:r>
      </w:hyperlink>
      <w:r w:rsidRPr="0013267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- </w:t>
      </w:r>
      <w:hyperlink r:id="rId26" w:anchor="P1257" w:history="1">
        <w:r w:rsidRPr="0013267E">
          <w:rPr>
            <w:rStyle w:val="a3"/>
            <w:rFonts w:ascii="Times New Roman" w:eastAsia="Times New Roman" w:hAnsi="Times New Roman"/>
            <w:color w:val="0D0D0D"/>
            <w:sz w:val="28"/>
            <w:szCs w:val="28"/>
            <w:u w:val="none"/>
            <w:lang w:eastAsia="ru-RU"/>
          </w:rPr>
          <w:t>4</w:t>
        </w:r>
      </w:hyperlink>
      <w:r w:rsidRPr="0013267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книги и в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верхней части лицевых счетов делаются соответствующие пометки о разделе хозяйства.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31.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 с внесением в верхнюю часть листа обоих хозяйств соответствующих записей об их объединении.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32.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 главой хозяйства или, в случае его отсутствия, взрослым членом семьи, а также </w:t>
      </w:r>
      <w:r w:rsidR="004D6743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специалистом административной комиссии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.</w:t>
      </w:r>
    </w:p>
    <w:p w:rsidR="00D138CB" w:rsidRDefault="00D138CB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33. Любой член хозяйства может просмотреть записи по лицевому счету только своего хозяйства.</w:t>
      </w:r>
    </w:p>
    <w:p w:rsidR="00394B97" w:rsidRDefault="00394B97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394B97" w:rsidRDefault="00394B97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394B97" w:rsidRDefault="00394B97" w:rsidP="00394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394B97" w:rsidRDefault="00394B97" w:rsidP="00394B97">
      <w:pPr>
        <w:pStyle w:val="Style16"/>
        <w:widowControl/>
        <w:spacing w:line="240" w:lineRule="auto"/>
        <w:jc w:val="left"/>
        <w:rPr>
          <w:rStyle w:val="FontStyle25"/>
          <w:sz w:val="28"/>
        </w:rPr>
      </w:pPr>
    </w:p>
    <w:p w:rsidR="0069513E" w:rsidRDefault="0069513E" w:rsidP="00394B97">
      <w:pPr>
        <w:pStyle w:val="Style16"/>
        <w:widowControl/>
        <w:spacing w:line="240" w:lineRule="auto"/>
        <w:jc w:val="left"/>
        <w:rPr>
          <w:rStyle w:val="FontStyle25"/>
          <w:sz w:val="28"/>
        </w:rPr>
      </w:pPr>
      <w:r w:rsidRPr="00C074E3">
        <w:rPr>
          <w:rStyle w:val="FontStyle25"/>
          <w:sz w:val="28"/>
        </w:rPr>
        <w:t>Глава Железнодорожного внутригородского</w:t>
      </w:r>
    </w:p>
    <w:p w:rsidR="0069513E" w:rsidRPr="00C074E3" w:rsidRDefault="0069513E" w:rsidP="00394B97">
      <w:pPr>
        <w:pStyle w:val="Style16"/>
        <w:widowControl/>
        <w:spacing w:line="240" w:lineRule="auto"/>
        <w:jc w:val="left"/>
        <w:rPr>
          <w:rStyle w:val="FontStyle25"/>
          <w:sz w:val="28"/>
        </w:rPr>
      </w:pPr>
      <w:r>
        <w:rPr>
          <w:rStyle w:val="FontStyle25"/>
          <w:sz w:val="28"/>
        </w:rPr>
        <w:t xml:space="preserve">         </w:t>
      </w:r>
      <w:r w:rsidRPr="00C074E3">
        <w:rPr>
          <w:rStyle w:val="FontStyle25"/>
          <w:sz w:val="28"/>
        </w:rPr>
        <w:t xml:space="preserve">района </w:t>
      </w:r>
      <w:r>
        <w:rPr>
          <w:rStyle w:val="FontStyle25"/>
          <w:sz w:val="28"/>
        </w:rPr>
        <w:t>городского округа Самара</w:t>
      </w:r>
      <w:r w:rsidRPr="00C074E3">
        <w:rPr>
          <w:rStyle w:val="FontStyle25"/>
          <w:sz w:val="28"/>
        </w:rPr>
        <w:t xml:space="preserve">        </w:t>
      </w:r>
      <w:r>
        <w:rPr>
          <w:rStyle w:val="FontStyle25"/>
          <w:sz w:val="28"/>
        </w:rPr>
        <w:t xml:space="preserve">                                      </w:t>
      </w:r>
      <w:r w:rsidRPr="00C074E3">
        <w:rPr>
          <w:rStyle w:val="FontStyle25"/>
          <w:sz w:val="28"/>
        </w:rPr>
        <w:t xml:space="preserve"> В.В.Тюнин</w:t>
      </w:r>
    </w:p>
    <w:p w:rsidR="00CC4F3D" w:rsidRDefault="00CC4F3D" w:rsidP="00D138CB">
      <w:pPr>
        <w:pStyle w:val="Style16"/>
        <w:widowControl/>
        <w:spacing w:line="240" w:lineRule="auto"/>
        <w:jc w:val="left"/>
        <w:rPr>
          <w:rStyle w:val="FontStyle25"/>
          <w:sz w:val="16"/>
        </w:rPr>
      </w:pPr>
    </w:p>
    <w:p w:rsidR="00394B97" w:rsidRDefault="00394B97" w:rsidP="00D138CB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394B97" w:rsidRDefault="00394B97" w:rsidP="00D138CB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394B97" w:rsidRDefault="00394B97" w:rsidP="00D138CB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394B97" w:rsidRDefault="00394B97" w:rsidP="00D138CB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394B97" w:rsidRDefault="00394B97" w:rsidP="00D138CB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394B97" w:rsidRDefault="00394B97" w:rsidP="00D138CB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394B97" w:rsidRDefault="00394B97" w:rsidP="00D138CB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394B97" w:rsidRDefault="00394B97" w:rsidP="00D138CB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394B97" w:rsidRDefault="00394B97" w:rsidP="00D138CB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394B97" w:rsidRDefault="00394B97" w:rsidP="00D138CB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394B97" w:rsidRDefault="00394B97" w:rsidP="00D138CB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394B97" w:rsidRDefault="00394B97" w:rsidP="00D138CB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394B97" w:rsidRDefault="00394B97" w:rsidP="00D138CB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394B97" w:rsidRDefault="00394B97" w:rsidP="00D138CB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394B97" w:rsidRDefault="00394B97" w:rsidP="00D138CB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394B97" w:rsidRDefault="00394B97" w:rsidP="00D138CB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D138CB" w:rsidRPr="00972495" w:rsidRDefault="00D138CB" w:rsidP="00D138CB">
      <w:pPr>
        <w:pStyle w:val="Style16"/>
        <w:widowControl/>
        <w:spacing w:line="240" w:lineRule="auto"/>
        <w:jc w:val="left"/>
        <w:rPr>
          <w:rStyle w:val="FontStyle25"/>
        </w:rPr>
      </w:pPr>
      <w:r>
        <w:rPr>
          <w:rStyle w:val="FontStyle25"/>
        </w:rPr>
        <w:t>Филянина Елена Александровна</w:t>
      </w:r>
    </w:p>
    <w:p w:rsidR="000D4B46" w:rsidRPr="00CD27A4" w:rsidRDefault="00D138CB" w:rsidP="00F6270F">
      <w:pPr>
        <w:pStyle w:val="Style16"/>
        <w:widowControl/>
        <w:spacing w:line="240" w:lineRule="auto"/>
        <w:jc w:val="left"/>
        <w:rPr>
          <w:sz w:val="28"/>
          <w:szCs w:val="28"/>
        </w:rPr>
      </w:pPr>
      <w:r w:rsidRPr="00972495">
        <w:rPr>
          <w:rStyle w:val="FontStyle25"/>
        </w:rPr>
        <w:t>+7 (846)339-00-</w:t>
      </w:r>
      <w:r>
        <w:rPr>
          <w:rStyle w:val="FontStyle25"/>
        </w:rPr>
        <w:t>12</w:t>
      </w:r>
    </w:p>
    <w:sectPr w:rsidR="000D4B46" w:rsidRPr="00CD27A4" w:rsidSect="00544B58">
      <w:headerReference w:type="default" r:id="rId27"/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7F1" w:rsidRDefault="00BC37F1" w:rsidP="00544B58">
      <w:pPr>
        <w:spacing w:after="0" w:line="240" w:lineRule="auto"/>
      </w:pPr>
      <w:r>
        <w:separator/>
      </w:r>
    </w:p>
  </w:endnote>
  <w:endnote w:type="continuationSeparator" w:id="0">
    <w:p w:rsidR="00BC37F1" w:rsidRDefault="00BC37F1" w:rsidP="0054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069979"/>
      <w:docPartObj>
        <w:docPartGallery w:val="Page Numbers (Bottom of Page)"/>
        <w:docPartUnique/>
      </w:docPartObj>
    </w:sdtPr>
    <w:sdtEndPr/>
    <w:sdtContent>
      <w:p w:rsidR="00544B58" w:rsidRDefault="00BC37F1">
        <w:pPr>
          <w:pStyle w:val="a8"/>
          <w:jc w:val="center"/>
        </w:pPr>
      </w:p>
    </w:sdtContent>
  </w:sdt>
  <w:p w:rsidR="00544B58" w:rsidRDefault="00544B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7F1" w:rsidRDefault="00BC37F1" w:rsidP="00544B58">
      <w:pPr>
        <w:spacing w:after="0" w:line="240" w:lineRule="auto"/>
      </w:pPr>
      <w:r>
        <w:separator/>
      </w:r>
    </w:p>
  </w:footnote>
  <w:footnote w:type="continuationSeparator" w:id="0">
    <w:p w:rsidR="00BC37F1" w:rsidRDefault="00BC37F1" w:rsidP="0054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612282"/>
      <w:docPartObj>
        <w:docPartGallery w:val="Page Numbers (Top of Page)"/>
        <w:docPartUnique/>
      </w:docPartObj>
    </w:sdtPr>
    <w:sdtEndPr/>
    <w:sdtContent>
      <w:p w:rsidR="00F6270F" w:rsidRDefault="00F627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66A">
          <w:rPr>
            <w:noProof/>
          </w:rPr>
          <w:t>6</w:t>
        </w:r>
        <w:r>
          <w:fldChar w:fldCharType="end"/>
        </w:r>
      </w:p>
    </w:sdtContent>
  </w:sdt>
  <w:p w:rsidR="00F6270F" w:rsidRDefault="00F627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A52411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1A"/>
    <w:rsid w:val="00085B2F"/>
    <w:rsid w:val="000D4B46"/>
    <w:rsid w:val="000F341F"/>
    <w:rsid w:val="0010459C"/>
    <w:rsid w:val="001543AA"/>
    <w:rsid w:val="00191E63"/>
    <w:rsid w:val="001E6996"/>
    <w:rsid w:val="00201EAC"/>
    <w:rsid w:val="00212437"/>
    <w:rsid w:val="002644C9"/>
    <w:rsid w:val="003000BC"/>
    <w:rsid w:val="00320F39"/>
    <w:rsid w:val="003240D2"/>
    <w:rsid w:val="00341AB2"/>
    <w:rsid w:val="00360B7E"/>
    <w:rsid w:val="00394B97"/>
    <w:rsid w:val="003A2000"/>
    <w:rsid w:val="003B2AC7"/>
    <w:rsid w:val="003C629C"/>
    <w:rsid w:val="003D181A"/>
    <w:rsid w:val="004007D5"/>
    <w:rsid w:val="0041466A"/>
    <w:rsid w:val="00433AD5"/>
    <w:rsid w:val="004451E6"/>
    <w:rsid w:val="00460A1E"/>
    <w:rsid w:val="004D6743"/>
    <w:rsid w:val="005025DE"/>
    <w:rsid w:val="005319B3"/>
    <w:rsid w:val="00531B2E"/>
    <w:rsid w:val="00540B5F"/>
    <w:rsid w:val="00544B58"/>
    <w:rsid w:val="005506DE"/>
    <w:rsid w:val="005D1F3D"/>
    <w:rsid w:val="006042EE"/>
    <w:rsid w:val="00617739"/>
    <w:rsid w:val="00676AC0"/>
    <w:rsid w:val="0069513E"/>
    <w:rsid w:val="0071777D"/>
    <w:rsid w:val="00763D51"/>
    <w:rsid w:val="00786FC0"/>
    <w:rsid w:val="007A6D67"/>
    <w:rsid w:val="00894522"/>
    <w:rsid w:val="008E2961"/>
    <w:rsid w:val="008E453D"/>
    <w:rsid w:val="00902D95"/>
    <w:rsid w:val="009B2325"/>
    <w:rsid w:val="009D4179"/>
    <w:rsid w:val="00A039F5"/>
    <w:rsid w:val="00A22DBB"/>
    <w:rsid w:val="00A244A7"/>
    <w:rsid w:val="00A53293"/>
    <w:rsid w:val="00A54675"/>
    <w:rsid w:val="00A67C3C"/>
    <w:rsid w:val="00A72245"/>
    <w:rsid w:val="00A7370B"/>
    <w:rsid w:val="00AF27F1"/>
    <w:rsid w:val="00B053FC"/>
    <w:rsid w:val="00BC37F1"/>
    <w:rsid w:val="00C16C8C"/>
    <w:rsid w:val="00C7543F"/>
    <w:rsid w:val="00CA6B66"/>
    <w:rsid w:val="00CA70FE"/>
    <w:rsid w:val="00CB6AF3"/>
    <w:rsid w:val="00CC4F3D"/>
    <w:rsid w:val="00CD4F21"/>
    <w:rsid w:val="00CF5782"/>
    <w:rsid w:val="00D138CB"/>
    <w:rsid w:val="00DF7A60"/>
    <w:rsid w:val="00E87095"/>
    <w:rsid w:val="00E96475"/>
    <w:rsid w:val="00EA658A"/>
    <w:rsid w:val="00F4609E"/>
    <w:rsid w:val="00F51E4D"/>
    <w:rsid w:val="00F6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E41492-FB86-4CFD-89CB-CA41FC24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7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7370B"/>
    <w:pPr>
      <w:widowControl w:val="0"/>
      <w:autoSpaceDE w:val="0"/>
      <w:autoSpaceDN w:val="0"/>
      <w:adjustRightInd w:val="0"/>
      <w:spacing w:after="0" w:line="197" w:lineRule="exact"/>
      <w:ind w:firstLine="47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7370B"/>
    <w:pPr>
      <w:widowControl w:val="0"/>
      <w:autoSpaceDE w:val="0"/>
      <w:autoSpaceDN w:val="0"/>
      <w:adjustRightInd w:val="0"/>
      <w:spacing w:after="0" w:line="364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7370B"/>
    <w:pPr>
      <w:widowControl w:val="0"/>
      <w:autoSpaceDE w:val="0"/>
      <w:autoSpaceDN w:val="0"/>
      <w:adjustRightInd w:val="0"/>
      <w:spacing w:after="0" w:line="360" w:lineRule="exact"/>
      <w:ind w:firstLine="7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7370B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7370B"/>
    <w:pPr>
      <w:widowControl w:val="0"/>
      <w:autoSpaceDE w:val="0"/>
      <w:autoSpaceDN w:val="0"/>
      <w:adjustRightInd w:val="0"/>
      <w:spacing w:after="0" w:line="269" w:lineRule="exact"/>
      <w:ind w:firstLine="289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A7370B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uiPriority w:val="99"/>
    <w:rsid w:val="00A7370B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uiPriority w:val="99"/>
    <w:rsid w:val="00A7370B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7370B"/>
    <w:rPr>
      <w:color w:val="0000FF"/>
      <w:u w:val="single"/>
    </w:rPr>
  </w:style>
  <w:style w:type="paragraph" w:customStyle="1" w:styleId="western">
    <w:name w:val="western"/>
    <w:basedOn w:val="a"/>
    <w:rsid w:val="007A6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7A6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uiPriority w:val="99"/>
    <w:rsid w:val="000D4B46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0D4B46"/>
    <w:pPr>
      <w:widowControl w:val="0"/>
      <w:autoSpaceDE w:val="0"/>
      <w:autoSpaceDN w:val="0"/>
      <w:adjustRightInd w:val="0"/>
      <w:spacing w:after="0" w:line="33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57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B5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4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B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ilyaninaEA\Desktop\&#1042;&#1048;&#1050;&#1040;%20&#1055;&#1054;&#1061;%20&#1050;&#1053;\&#1087;&#1086;&#1089;&#1090;&#1072;&#1085;&#1086;&#1074;&#1083;&#1077;&#1085;&#1080;&#1077;\&#1055;&#1054;&#1057;&#1058;&#1040;&#1053;&#1054;&#1042;&#1051;&#1045;&#1053;&#1048;&#1045;%20&#1046;&#1044;_&#1092;&#1086;&#1088;&#1084;&#1072;%20%20&#1087;&#1086;&#1088;&#1103;&#1076;&#1086;&#1082;%20&#1074;&#1077;&#1076;&#1077;&#1085;&#1080;&#1103;%20&#1087;&#1086;&#1093;&#1086;&#1079;.&#1082;&#1085;&#1080;&#1075;%20&#8212;%20&#1082;&#1086;&#1087;&#1080;&#1103;.doc" TargetMode="External"/><Relationship Id="rId13" Type="http://schemas.openxmlformats.org/officeDocument/2006/relationships/hyperlink" Target="file:///C:\Users\FilyaninaEA\Desktop\&#1042;&#1048;&#1050;&#1040;%20&#1055;&#1054;&#1061;%20&#1050;&#1053;\&#1087;&#1086;&#1089;&#1090;&#1072;&#1085;&#1086;&#1074;&#1083;&#1077;&#1085;&#1080;&#1077;\&#1055;&#1054;&#1057;&#1058;&#1040;&#1053;&#1054;&#1042;&#1051;&#1045;&#1053;&#1048;&#1045;%20&#1046;&#1044;_&#1092;&#1086;&#1088;&#1084;&#1072;%20%20&#1087;&#1086;&#1088;&#1103;&#1076;&#1086;&#1082;%20&#1074;&#1077;&#1076;&#1077;&#1085;&#1080;&#1103;%20&#1087;&#1086;&#1093;&#1086;&#1079;.&#1082;&#1085;&#1080;&#1075;%20&#8212;%20&#1082;&#1086;&#1087;&#1080;&#1103;.doc" TargetMode="External"/><Relationship Id="rId18" Type="http://schemas.openxmlformats.org/officeDocument/2006/relationships/hyperlink" Target="file:///C:\Users\FilyaninaEA\Desktop\&#1042;&#1048;&#1050;&#1040;%20&#1055;&#1054;&#1061;%20&#1050;&#1053;\&#1087;&#1086;&#1089;&#1090;&#1072;&#1085;&#1086;&#1074;&#1083;&#1077;&#1085;&#1080;&#1077;\&#1055;&#1054;&#1057;&#1058;&#1040;&#1053;&#1054;&#1042;&#1051;&#1045;&#1053;&#1048;&#1045;%20&#1046;&#1044;_&#1092;&#1086;&#1088;&#1084;&#1072;%20%20&#1087;&#1086;&#1088;&#1103;&#1076;&#1086;&#1082;%20&#1074;&#1077;&#1076;&#1077;&#1085;&#1080;&#1103;%20&#1087;&#1086;&#1093;&#1086;&#1079;.&#1082;&#1085;&#1080;&#1075;%20&#8212;%20&#1082;&#1086;&#1087;&#1080;&#1103;.doc" TargetMode="External"/><Relationship Id="rId26" Type="http://schemas.openxmlformats.org/officeDocument/2006/relationships/hyperlink" Target="file:///C:\Users\FilyaninaEA\Desktop\&#1042;&#1048;&#1050;&#1040;%20&#1055;&#1054;&#1061;%20&#1050;&#1053;\&#1087;&#1086;&#1089;&#1090;&#1072;&#1085;&#1086;&#1074;&#1083;&#1077;&#1085;&#1080;&#1077;\&#1055;&#1054;&#1057;&#1058;&#1040;&#1053;&#1054;&#1042;&#1051;&#1045;&#1053;&#1048;&#1045;%20&#1046;&#1044;_&#1092;&#1086;&#1088;&#1084;&#1072;%20%20&#1087;&#1086;&#1088;&#1103;&#1076;&#1086;&#1082;%20&#1074;&#1077;&#1076;&#1077;&#1085;&#1080;&#1103;%20&#1087;&#1086;&#1093;&#1086;&#1079;.&#1082;&#1085;&#1080;&#1075;%20&#8212;%20&#1082;&#1086;&#1087;&#1080;&#1103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FilyaninaEA\Desktop\&#1042;&#1048;&#1050;&#1040;%20&#1055;&#1054;&#1061;%20&#1050;&#1053;\&#1087;&#1086;&#1089;&#1090;&#1072;&#1085;&#1086;&#1074;&#1083;&#1077;&#1085;&#1080;&#1077;\&#1055;&#1054;&#1057;&#1058;&#1040;&#1053;&#1054;&#1042;&#1051;&#1045;&#1053;&#1048;&#1045;%20&#1046;&#1044;_&#1092;&#1086;&#1088;&#1084;&#1072;%20%20&#1087;&#1086;&#1088;&#1103;&#1076;&#1086;&#1082;%20&#1074;&#1077;&#1076;&#1077;&#1085;&#1080;&#1103;%20&#1087;&#1086;&#1093;&#1086;&#1079;.&#1082;&#1085;&#1080;&#1075;%20&#8212;%20&#1082;&#1086;&#1087;&#1080;&#1103;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FilyaninaEA\Desktop\&#1042;&#1048;&#1050;&#1040;%20&#1055;&#1054;&#1061;%20&#1050;&#1053;\&#1087;&#1086;&#1089;&#1090;&#1072;&#1085;&#1086;&#1074;&#1083;&#1077;&#1085;&#1080;&#1077;\&#1055;&#1054;&#1057;&#1058;&#1040;&#1053;&#1054;&#1042;&#1051;&#1045;&#1053;&#1048;&#1045;%20&#1046;&#1044;_&#1092;&#1086;&#1088;&#1084;&#1072;%20%20&#1087;&#1086;&#1088;&#1103;&#1076;&#1086;&#1082;%20&#1074;&#1077;&#1076;&#1077;&#1085;&#1080;&#1103;%20&#1087;&#1086;&#1093;&#1086;&#1079;.&#1082;&#1085;&#1080;&#1075;%20&#8212;%20&#1082;&#1086;&#1087;&#1080;&#1103;.doc" TargetMode="External"/><Relationship Id="rId17" Type="http://schemas.openxmlformats.org/officeDocument/2006/relationships/hyperlink" Target="file:///C:\Users\FilyaninaEA\Desktop\&#1042;&#1048;&#1050;&#1040;%20&#1055;&#1054;&#1061;%20&#1050;&#1053;\&#1087;&#1086;&#1089;&#1090;&#1072;&#1085;&#1086;&#1074;&#1083;&#1077;&#1085;&#1080;&#1077;\&#1055;&#1054;&#1057;&#1058;&#1040;&#1053;&#1054;&#1042;&#1051;&#1045;&#1053;&#1048;&#1045;%20&#1046;&#1044;_&#1092;&#1086;&#1088;&#1084;&#1072;%20%20&#1087;&#1086;&#1088;&#1103;&#1076;&#1086;&#1082;%20&#1074;&#1077;&#1076;&#1077;&#1085;&#1080;&#1103;%20&#1087;&#1086;&#1093;&#1086;&#1079;.&#1082;&#1085;&#1080;&#1075;%20&#8212;%20&#1082;&#1086;&#1087;&#1080;&#1103;.doc" TargetMode="External"/><Relationship Id="rId25" Type="http://schemas.openxmlformats.org/officeDocument/2006/relationships/hyperlink" Target="file:///C:\Users\FilyaninaEA\Desktop\&#1042;&#1048;&#1050;&#1040;%20&#1055;&#1054;&#1061;%20&#1050;&#1053;\&#1087;&#1086;&#1089;&#1090;&#1072;&#1085;&#1086;&#1074;&#1083;&#1077;&#1085;&#1080;&#1077;\&#1055;&#1054;&#1057;&#1058;&#1040;&#1053;&#1054;&#1042;&#1051;&#1045;&#1053;&#1048;&#1045;%20&#1046;&#1044;_&#1092;&#1086;&#1088;&#1084;&#1072;%20%20&#1087;&#1086;&#1088;&#1103;&#1076;&#1086;&#1082;%20&#1074;&#1077;&#1076;&#1077;&#1085;&#1080;&#1103;%20&#1087;&#1086;&#1093;&#1086;&#1079;.&#1082;&#1085;&#1080;&#1075;%20&#8212;%20&#1082;&#1086;&#1087;&#1080;&#1103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FilyaninaEA\Desktop\&#1042;&#1048;&#1050;&#1040;%20&#1055;&#1054;&#1061;%20&#1050;&#1053;\&#1087;&#1086;&#1089;&#1090;&#1072;&#1085;&#1086;&#1074;&#1083;&#1077;&#1085;&#1080;&#1077;\&#1055;&#1054;&#1057;&#1058;&#1040;&#1053;&#1054;&#1042;&#1051;&#1045;&#1053;&#1048;&#1045;%20&#1046;&#1044;_&#1092;&#1086;&#1088;&#1084;&#1072;%20%20&#1087;&#1086;&#1088;&#1103;&#1076;&#1086;&#1082;%20&#1074;&#1077;&#1076;&#1077;&#1085;&#1080;&#1103;%20&#1087;&#1086;&#1093;&#1086;&#1079;.&#1082;&#1085;&#1080;&#1075;%20&#8212;%20&#1082;&#1086;&#1087;&#1080;&#1103;.doc" TargetMode="External"/><Relationship Id="rId20" Type="http://schemas.openxmlformats.org/officeDocument/2006/relationships/hyperlink" Target="file:///C:\Users\FilyaninaEA\Desktop\&#1042;&#1048;&#1050;&#1040;%20&#1055;&#1054;&#1061;%20&#1050;&#1053;\&#1087;&#1086;&#1089;&#1090;&#1072;&#1085;&#1086;&#1074;&#1083;&#1077;&#1085;&#1080;&#1077;\&#1055;&#1054;&#1057;&#1058;&#1040;&#1053;&#1054;&#1042;&#1051;&#1045;&#1053;&#1048;&#1045;%20&#1046;&#1044;_&#1092;&#1086;&#1088;&#1084;&#1072;%20%20&#1087;&#1086;&#1088;&#1103;&#1076;&#1086;&#1082;%20&#1074;&#1077;&#1076;&#1077;&#1085;&#1080;&#1103;%20&#1087;&#1086;&#1093;&#1086;&#1079;.&#1082;&#1085;&#1080;&#1075;%20&#8212;%20&#1082;&#1086;&#1087;&#1080;&#1103;.do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FilyaninaEA\Desktop\&#1042;&#1048;&#1050;&#1040;%20&#1055;&#1054;&#1061;%20&#1050;&#1053;\&#1087;&#1086;&#1089;&#1090;&#1072;&#1085;&#1086;&#1074;&#1083;&#1077;&#1085;&#1080;&#1077;\&#1055;&#1054;&#1057;&#1058;&#1040;&#1053;&#1054;&#1042;&#1051;&#1045;&#1053;&#1048;&#1045;%20&#1046;&#1044;_&#1092;&#1086;&#1088;&#1084;&#1072;%20%20&#1087;&#1086;&#1088;&#1103;&#1076;&#1086;&#1082;%20&#1074;&#1077;&#1076;&#1077;&#1085;&#1080;&#1103;%20&#1087;&#1086;&#1093;&#1086;&#1079;.&#1082;&#1085;&#1080;&#1075;%20&#8212;%20&#1082;&#1086;&#1087;&#1080;&#1103;.doc" TargetMode="External"/><Relationship Id="rId24" Type="http://schemas.openxmlformats.org/officeDocument/2006/relationships/hyperlink" Target="file:///C:\Users\FilyaninaEA\Desktop\&#1042;&#1048;&#1050;&#1040;%20&#1055;&#1054;&#1061;%20&#1050;&#1053;\&#1087;&#1086;&#1089;&#1090;&#1072;&#1085;&#1086;&#1074;&#1083;&#1077;&#1085;&#1080;&#1077;\&#1055;&#1054;&#1057;&#1058;&#1040;&#1053;&#1054;&#1042;&#1051;&#1045;&#1053;&#1048;&#1045;%20&#1046;&#1044;_&#1092;&#1086;&#1088;&#1084;&#1072;%20%20&#1087;&#1086;&#1088;&#1103;&#1076;&#1086;&#1082;%20&#1074;&#1077;&#1076;&#1077;&#1085;&#1080;&#1103;%20&#1087;&#1086;&#1093;&#1086;&#1079;.&#1082;&#1085;&#1080;&#1075;%20&#8212;%20&#1082;&#1086;&#1087;&#1080;&#1103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FilyaninaEA\Desktop\&#1042;&#1048;&#1050;&#1040;%20&#1055;&#1054;&#1061;%20&#1050;&#1053;\&#1087;&#1086;&#1089;&#1090;&#1072;&#1085;&#1086;&#1074;&#1083;&#1077;&#1085;&#1080;&#1077;\&#1055;&#1054;&#1057;&#1058;&#1040;&#1053;&#1054;&#1042;&#1051;&#1045;&#1053;&#1048;&#1045;%20&#1046;&#1044;_&#1092;&#1086;&#1088;&#1084;&#1072;%20%20&#1087;&#1086;&#1088;&#1103;&#1076;&#1086;&#1082;%20&#1074;&#1077;&#1076;&#1077;&#1085;&#1080;&#1103;%20&#1087;&#1086;&#1093;&#1086;&#1079;.&#1082;&#1085;&#1080;&#1075;%20&#8212;%20&#1082;&#1086;&#1087;&#1080;&#1103;.doc" TargetMode="External"/><Relationship Id="rId23" Type="http://schemas.openxmlformats.org/officeDocument/2006/relationships/hyperlink" Target="file:///C:\Users\FilyaninaEA\Desktop\&#1042;&#1048;&#1050;&#1040;%20&#1055;&#1054;&#1061;%20&#1050;&#1053;\&#1087;&#1086;&#1089;&#1090;&#1072;&#1085;&#1086;&#1074;&#1083;&#1077;&#1085;&#1080;&#1077;\&#1055;&#1054;&#1057;&#1058;&#1040;&#1053;&#1054;&#1042;&#1051;&#1045;&#1053;&#1048;&#1045;%20&#1046;&#1044;_&#1092;&#1086;&#1088;&#1084;&#1072;%20%20&#1087;&#1086;&#1088;&#1103;&#1076;&#1086;&#1082;%20&#1074;&#1077;&#1076;&#1077;&#1085;&#1080;&#1103;%20&#1087;&#1086;&#1093;&#1086;&#1079;.&#1082;&#1085;&#1080;&#1075;%20&#8212;%20&#1082;&#1086;&#1087;&#1080;&#1103;.doc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C:\Users\FilyaninaEA\Desktop\&#1042;&#1048;&#1050;&#1040;%20&#1055;&#1054;&#1061;%20&#1050;&#1053;\&#1087;&#1086;&#1089;&#1090;&#1072;&#1085;&#1086;&#1074;&#1083;&#1077;&#1085;&#1080;&#1077;\&#1055;&#1054;&#1057;&#1058;&#1040;&#1053;&#1054;&#1042;&#1051;&#1045;&#1053;&#1048;&#1045;%20&#1046;&#1044;_&#1092;&#1086;&#1088;&#1084;&#1072;%20%20&#1087;&#1086;&#1088;&#1103;&#1076;&#1086;&#1082;%20&#1074;&#1077;&#1076;&#1077;&#1085;&#1080;&#1103;%20&#1087;&#1086;&#1093;&#1086;&#1079;.&#1082;&#1085;&#1080;&#1075;%20&#8212;%20&#1082;&#1086;&#1087;&#1080;&#1103;.doc" TargetMode="External"/><Relationship Id="rId19" Type="http://schemas.openxmlformats.org/officeDocument/2006/relationships/hyperlink" Target="file:///C:\Users\FilyaninaEA\Desktop\&#1042;&#1048;&#1050;&#1040;%20&#1055;&#1054;&#1061;%20&#1050;&#1053;\&#1087;&#1086;&#1089;&#1090;&#1072;&#1085;&#1086;&#1074;&#1083;&#1077;&#1085;&#1080;&#1077;\&#1055;&#1054;&#1057;&#1058;&#1040;&#1053;&#1054;&#1042;&#1051;&#1045;&#1053;&#1048;&#1045;%20&#1046;&#1044;_&#1092;&#1086;&#1088;&#1084;&#1072;%20%20&#1087;&#1086;&#1088;&#1103;&#1076;&#1086;&#1082;%20&#1074;&#1077;&#1076;&#1077;&#1085;&#1080;&#1103;%20&#1087;&#1086;&#1093;&#1086;&#1079;.&#1082;&#1085;&#1080;&#1075;%20&#8212;%20&#1082;&#1086;&#1087;&#1080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FilyaninaEA\Desktop\&#1042;&#1048;&#1050;&#1040;%20&#1055;&#1054;&#1061;%20&#1050;&#1053;\&#1087;&#1086;&#1089;&#1090;&#1072;&#1085;&#1086;&#1074;&#1083;&#1077;&#1085;&#1080;&#1077;\&#1055;&#1054;&#1057;&#1058;&#1040;&#1053;&#1054;&#1042;&#1051;&#1045;&#1053;&#1048;&#1045;%20&#1046;&#1044;_&#1092;&#1086;&#1088;&#1084;&#1072;%20%20&#1087;&#1086;&#1088;&#1103;&#1076;&#1086;&#1082;%20&#1074;&#1077;&#1076;&#1077;&#1085;&#1080;&#1103;%20&#1087;&#1086;&#1093;&#1086;&#1079;.&#1082;&#1085;&#1080;&#1075;%20&#8212;%20&#1082;&#1086;&#1087;&#1080;&#1103;.doc" TargetMode="External"/><Relationship Id="rId14" Type="http://schemas.openxmlformats.org/officeDocument/2006/relationships/hyperlink" Target="file:///C:\Users\FilyaninaEA\Desktop\&#1042;&#1048;&#1050;&#1040;%20&#1055;&#1054;&#1061;%20&#1050;&#1053;\&#1087;&#1086;&#1089;&#1090;&#1072;&#1085;&#1086;&#1074;&#1083;&#1077;&#1085;&#1080;&#1077;\&#1055;&#1054;&#1057;&#1058;&#1040;&#1053;&#1054;&#1042;&#1051;&#1045;&#1053;&#1048;&#1045;%20&#1046;&#1044;_&#1092;&#1086;&#1088;&#1084;&#1072;%20%20&#1087;&#1086;&#1088;&#1103;&#1076;&#1086;&#1082;%20&#1074;&#1077;&#1076;&#1077;&#1085;&#1080;&#1103;%20&#1087;&#1086;&#1093;&#1086;&#1079;.&#1082;&#1085;&#1080;&#1075;%20&#8212;%20&#1082;&#1086;&#1087;&#1080;&#1103;.doc" TargetMode="External"/><Relationship Id="rId22" Type="http://schemas.openxmlformats.org/officeDocument/2006/relationships/hyperlink" Target="file:///C:\Users\FilyaninaEA\Desktop\&#1042;&#1048;&#1050;&#1040;%20&#1055;&#1054;&#1061;%20&#1050;&#1053;\&#1087;&#1086;&#1089;&#1090;&#1072;&#1085;&#1086;&#1074;&#1083;&#1077;&#1085;&#1080;&#1077;\&#1055;&#1054;&#1057;&#1058;&#1040;&#1053;&#1054;&#1042;&#1051;&#1045;&#1053;&#1048;&#1045;%20&#1046;&#1044;_&#1092;&#1086;&#1088;&#1084;&#1072;%20%20&#1087;&#1086;&#1088;&#1103;&#1076;&#1086;&#1082;%20&#1074;&#1077;&#1076;&#1077;&#1085;&#1080;&#1103;%20&#1087;&#1086;&#1093;&#1086;&#1079;.&#1082;&#1085;&#1080;&#1075;%20&#8212;%20&#1082;&#1086;&#1087;&#1080;&#1103;.doc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E720-BB1A-4CB2-9700-C8CB0CC1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Филянина Елена Александровна</dc:creator>
  <cp:keywords/>
  <dc:description/>
  <cp:lastModifiedBy>Васильева Виктория Александровна</cp:lastModifiedBy>
  <cp:revision>48</cp:revision>
  <dcterms:created xsi:type="dcterms:W3CDTF">2023-04-25T03:40:00Z</dcterms:created>
  <dcterms:modified xsi:type="dcterms:W3CDTF">2023-05-12T13:44:00Z</dcterms:modified>
</cp:coreProperties>
</file>